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Default="002635CD">
      <w:pPr>
        <w:rPr>
          <w:rFonts w:ascii="Helvetica" w:eastAsia="Times New Roman" w:hAnsi="Helvetica" w:cs="Helvetica"/>
          <w:color w:val="505050"/>
          <w:sz w:val="20"/>
          <w:szCs w:val="20"/>
          <w:lang w:val="de-DE" w:eastAsia="nl-BE"/>
        </w:rPr>
      </w:pPr>
    </w:p>
    <w:p w:rsidR="002635CD" w:rsidRPr="002635CD" w:rsidRDefault="002635CD">
      <w:pPr>
        <w:rPr>
          <w:rFonts w:eastAsia="Times New Roman" w:cs="Helvetica"/>
          <w:b/>
          <w:color w:val="505050"/>
          <w:sz w:val="28"/>
          <w:szCs w:val="28"/>
          <w:lang w:val="de-DE" w:eastAsia="nl-BE"/>
        </w:rPr>
      </w:pPr>
      <w:r w:rsidRPr="002635CD">
        <w:rPr>
          <w:rFonts w:eastAsia="Times New Roman" w:cs="Helvetica"/>
          <w:b/>
          <w:color w:val="505050"/>
          <w:sz w:val="28"/>
          <w:szCs w:val="28"/>
          <w:lang w:val="de-DE" w:eastAsia="nl-BE"/>
        </w:rPr>
        <w:t>BMW  730 D</w:t>
      </w:r>
      <w:r>
        <w:rPr>
          <w:rFonts w:eastAsia="Times New Roman" w:cs="Helvetica"/>
          <w:b/>
          <w:color w:val="505050"/>
          <w:sz w:val="28"/>
          <w:szCs w:val="28"/>
          <w:lang w:val="de-DE" w:eastAsia="nl-BE"/>
        </w:rPr>
        <w:tab/>
      </w:r>
      <w:r>
        <w:rPr>
          <w:rFonts w:eastAsia="Times New Roman" w:cs="Helvetica"/>
          <w:b/>
          <w:color w:val="505050"/>
          <w:sz w:val="28"/>
          <w:szCs w:val="28"/>
          <w:lang w:val="de-DE" w:eastAsia="nl-BE"/>
        </w:rPr>
        <w:tab/>
      </w:r>
      <w:r>
        <w:rPr>
          <w:rFonts w:eastAsia="Times New Roman" w:cs="Helvetica"/>
          <w:b/>
          <w:color w:val="505050"/>
          <w:sz w:val="28"/>
          <w:szCs w:val="28"/>
          <w:lang w:val="de-DE" w:eastAsia="nl-BE"/>
        </w:rPr>
        <w:tab/>
      </w:r>
      <w:r>
        <w:rPr>
          <w:rFonts w:eastAsia="Times New Roman" w:cs="Helvetica"/>
          <w:b/>
          <w:color w:val="505050"/>
          <w:sz w:val="28"/>
          <w:szCs w:val="28"/>
          <w:lang w:val="de-DE" w:eastAsia="nl-BE"/>
        </w:rPr>
        <w:tab/>
      </w:r>
      <w:r>
        <w:rPr>
          <w:rFonts w:eastAsia="Times New Roman" w:cs="Helvetica"/>
          <w:b/>
          <w:color w:val="505050"/>
          <w:sz w:val="28"/>
          <w:szCs w:val="28"/>
          <w:lang w:val="de-DE" w:eastAsia="nl-BE"/>
        </w:rPr>
        <w:tab/>
      </w:r>
      <w:r>
        <w:rPr>
          <w:rFonts w:eastAsia="Times New Roman" w:cs="Helvetica"/>
          <w:b/>
          <w:color w:val="505050"/>
          <w:sz w:val="28"/>
          <w:szCs w:val="28"/>
          <w:lang w:val="de-DE" w:eastAsia="nl-BE"/>
        </w:rPr>
        <w:tab/>
      </w:r>
      <w:r>
        <w:rPr>
          <w:rFonts w:eastAsia="Times New Roman" w:cs="Helvetica"/>
          <w:b/>
          <w:color w:val="505050"/>
          <w:sz w:val="28"/>
          <w:szCs w:val="28"/>
          <w:lang w:val="de-DE" w:eastAsia="nl-BE"/>
        </w:rPr>
        <w:tab/>
      </w:r>
      <w:r>
        <w:rPr>
          <w:rFonts w:eastAsia="Times New Roman" w:cs="Helvetica"/>
          <w:b/>
          <w:color w:val="505050"/>
          <w:sz w:val="28"/>
          <w:szCs w:val="28"/>
          <w:lang w:val="de-DE" w:eastAsia="nl-BE"/>
        </w:rPr>
        <w:tab/>
        <w:t>GCC00120</w:t>
      </w:r>
      <w:bookmarkStart w:id="0" w:name="_GoBack"/>
      <w:bookmarkEnd w:id="0"/>
    </w:p>
    <w:p w:rsidR="002635CD" w:rsidRPr="002635CD" w:rsidRDefault="002635CD" w:rsidP="002635CD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12/18 </w:t>
      </w:r>
    </w:p>
    <w:p w:rsidR="002635CD" w:rsidRDefault="002635CD" w:rsidP="002635CD">
      <w:pPr>
        <w:numPr>
          <w:ilvl w:val="0"/>
          <w:numId w:val="2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12.123 km</w:t>
      </w:r>
    </w:p>
    <w:p w:rsidR="002635CD" w:rsidRPr="002635CD" w:rsidRDefault="002635CD" w:rsidP="002635CD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Alpinweiß </w:t>
      </w:r>
    </w:p>
    <w:p w:rsidR="002635CD" w:rsidRDefault="002635CD" w:rsidP="002635CD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Polster </w:t>
      </w: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Exclusivleder</w:t>
      </w:r>
      <w:proofErr w:type="spellEnd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Nappa mit erweiterten Umfängen Schwarz</w:t>
      </w:r>
    </w:p>
    <w:p w:rsidR="002635CD" w:rsidRPr="002635CD" w:rsidRDefault="002635CD" w:rsidP="002635CD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2635CD" w:rsidRPr="002635CD" w:rsidRDefault="002635CD" w:rsidP="002635CD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2635CD" w:rsidRPr="002635CD" w:rsidRDefault="002635CD" w:rsidP="002635CD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6 Zylinder / 2993 ccm </w:t>
      </w:r>
    </w:p>
    <w:p w:rsidR="002635CD" w:rsidRPr="002635CD" w:rsidRDefault="002635CD" w:rsidP="002635CD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195 kW / 265 PS </w:t>
      </w:r>
    </w:p>
    <w:p w:rsidR="002635CD" w:rsidRDefault="002635CD" w:rsidP="002635CD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Kraftstoff / Schadstoffklasse Diesel / EU6C</w:t>
      </w:r>
    </w:p>
    <w:p w:rsidR="002635CD" w:rsidRPr="002635CD" w:rsidRDefault="002635CD" w:rsidP="002635CD">
      <w:pPr>
        <w:spacing w:before="100" w:beforeAutospacing="1" w:after="100" w:afterAutospacing="1" w:line="330" w:lineRule="atLeast"/>
        <w:ind w:left="72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b/>
          <w:color w:val="262626"/>
          <w:sz w:val="18"/>
          <w:szCs w:val="18"/>
          <w:lang w:val="de-DE"/>
        </w:rPr>
        <w:t>CO2-Emission 145g/km</w:t>
      </w:r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8-Gang </w:t>
      </w: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Steptronic</w:t>
      </w:r>
      <w:proofErr w:type="spellEnd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Sport Getriebe</w:t>
      </w:r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Bereifung mit Notlaufeigenschaften</w:t>
      </w:r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Key</w:t>
      </w:r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Dachhimmel anthrazit</w:t>
      </w:r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Hochglanz Shadow Line</w:t>
      </w:r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CD-Laufwerk</w:t>
      </w:r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Concierge Service</w:t>
      </w:r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Driving</w:t>
      </w:r>
      <w:proofErr w:type="spellEnd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2635CD" w:rsidRPr="002635CD" w:rsidRDefault="002635CD" w:rsidP="002635C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Durchladesystem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Edelholzausführung </w:t>
      </w: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Fineline</w:t>
      </w:r>
      <w:proofErr w:type="spellEnd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schwarz mit Metalleffekt hochglänzend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Exclusiv</w:t>
      </w:r>
      <w:proofErr w:type="spellEnd"/>
      <w:r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leder</w:t>
      </w:r>
      <w:proofErr w:type="spellEnd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Nappa mit erweiterten Umfängen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Garagentoröffner, integriert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Glasdach, elektrisch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HiFi</w:t>
      </w:r>
      <w:proofErr w:type="spellEnd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Lautsprechersystem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Innovationspaket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Komfortsitze vorn, elektrisch verstellbar inkl. </w:t>
      </w: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Massagefunkion</w:t>
      </w:r>
      <w:proofErr w:type="spellEnd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für Fahrer und Beifahrer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LED Nebelscheinwerfer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Aerodynamikpaket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vorn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M Lederlenkrad</w:t>
      </w:r>
    </w:p>
    <w:p w:rsidR="002635CD" w:rsidRPr="002635CD" w:rsidRDefault="002635CD" w:rsidP="002635C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Sportpaket</w:t>
      </w:r>
    </w:p>
    <w:p w:rsidR="002635CD" w:rsidRPr="002635CD" w:rsidRDefault="002635CD" w:rsidP="002635C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Multifunktionales Instrumentendisplay</w:t>
      </w:r>
    </w:p>
    <w:p w:rsidR="002635CD" w:rsidRPr="002635CD" w:rsidRDefault="002635CD" w:rsidP="002635C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Navigationspaket </w:t>
      </w: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ConnectedDrive</w:t>
      </w:r>
      <w:proofErr w:type="spellEnd"/>
    </w:p>
    <w:p w:rsidR="002635CD" w:rsidRPr="002635CD" w:rsidRDefault="002635CD" w:rsidP="002635C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Navigationssystem Professional</w:t>
      </w:r>
    </w:p>
    <w:p w:rsidR="002635CD" w:rsidRPr="002635CD" w:rsidRDefault="002635CD" w:rsidP="002635C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Parkassistent</w:t>
      </w:r>
    </w:p>
    <w:p w:rsidR="002635CD" w:rsidRPr="002635CD" w:rsidRDefault="002635CD" w:rsidP="002635C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Radschraubensicherung</w:t>
      </w:r>
    </w:p>
    <w:p w:rsidR="002635CD" w:rsidRPr="002635CD" w:rsidRDefault="002635CD" w:rsidP="002635C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Real Time Traffic Information (RTTI)</w:t>
      </w:r>
    </w:p>
    <w:p w:rsidR="002635CD" w:rsidRPr="002635CD" w:rsidRDefault="002635CD" w:rsidP="002635C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Rückfahrkamera</w:t>
      </w:r>
    </w:p>
    <w:p w:rsidR="002635CD" w:rsidRPr="002635CD" w:rsidRDefault="002635CD" w:rsidP="002635C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Sitzheizung für Fahrer und Beifahrer</w:t>
      </w:r>
    </w:p>
    <w:p w:rsidR="002635CD" w:rsidRPr="002635CD" w:rsidRDefault="002635CD" w:rsidP="002635C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Soft-Close-</w:t>
      </w: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Automatic</w:t>
      </w:r>
      <w:proofErr w:type="spellEnd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f. Türen</w:t>
      </w:r>
    </w:p>
    <w:p w:rsidR="002635CD" w:rsidRPr="002635CD" w:rsidRDefault="002635CD" w:rsidP="002635C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Sonnenschutzverglasung</w:t>
      </w:r>
    </w:p>
    <w:p w:rsidR="002635CD" w:rsidRPr="002635CD" w:rsidRDefault="002635CD" w:rsidP="002635C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2635CD" w:rsidRPr="002635CD" w:rsidRDefault="002635CD" w:rsidP="002635C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Uni-Lackierung Alpinweiß</w:t>
      </w:r>
    </w:p>
    <w:p w:rsidR="002635CD" w:rsidRDefault="002635CD" w:rsidP="002635C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2635C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WLAN Hotspot</w:t>
      </w:r>
    </w:p>
    <w:p w:rsidR="002635CD" w:rsidRDefault="002635CD" w:rsidP="002635CD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2635CD" w:rsidRPr="002635CD" w:rsidRDefault="002635CD" w:rsidP="002635CD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2635C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Preis </w:t>
      </w:r>
      <w:proofErr w:type="spellStart"/>
      <w:r w:rsidRPr="002635C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exkl</w:t>
      </w:r>
      <w:proofErr w:type="spellEnd"/>
      <w:r w:rsidRPr="002635C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</w:t>
      </w:r>
      <w:proofErr w:type="spellStart"/>
      <w:r w:rsidRPr="002635C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MwSt</w:t>
      </w:r>
      <w:proofErr w:type="spellEnd"/>
      <w:r w:rsidRPr="002635C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, </w:t>
      </w:r>
      <w:proofErr w:type="spellStart"/>
      <w:r w:rsidRPr="002635C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Incl</w:t>
      </w:r>
      <w:proofErr w:type="spellEnd"/>
      <w:r w:rsidRPr="002635C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Lieferung : 47.445,-€</w:t>
      </w:r>
    </w:p>
    <w:p w:rsidR="002635CD" w:rsidRPr="002635CD" w:rsidRDefault="002635CD" w:rsidP="002635CD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2635CD" w:rsidRPr="002635CD" w:rsidRDefault="002635CD" w:rsidP="002635CD">
      <w:pPr>
        <w:spacing w:before="100" w:beforeAutospacing="1" w:after="100" w:afterAutospacing="1" w:line="330" w:lineRule="atLeast"/>
        <w:ind w:left="72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2635CD" w:rsidRPr="002635CD" w:rsidRDefault="002635CD" w:rsidP="002635CD">
      <w:pPr>
        <w:spacing w:before="100" w:beforeAutospacing="1" w:after="100" w:afterAutospacing="1" w:line="330" w:lineRule="atLeast"/>
        <w:ind w:left="72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2635CD" w:rsidRPr="002635CD" w:rsidRDefault="002635CD" w:rsidP="002635CD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2635CD" w:rsidRPr="002635CD" w:rsidRDefault="002635CD">
      <w:pPr>
        <w:rPr>
          <w:lang w:val="en-US"/>
        </w:rPr>
      </w:pPr>
    </w:p>
    <w:sectPr w:rsidR="002635CD" w:rsidRPr="0026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005D"/>
    <w:multiLevelType w:val="multilevel"/>
    <w:tmpl w:val="16B2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4125E"/>
    <w:multiLevelType w:val="multilevel"/>
    <w:tmpl w:val="B6C4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75A6B"/>
    <w:multiLevelType w:val="multilevel"/>
    <w:tmpl w:val="E424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2735E"/>
    <w:multiLevelType w:val="multilevel"/>
    <w:tmpl w:val="6466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34C8A"/>
    <w:multiLevelType w:val="multilevel"/>
    <w:tmpl w:val="3E5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A7823"/>
    <w:multiLevelType w:val="multilevel"/>
    <w:tmpl w:val="2E52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17DCD"/>
    <w:multiLevelType w:val="multilevel"/>
    <w:tmpl w:val="D72A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CD"/>
    <w:rsid w:val="002635CD"/>
    <w:rsid w:val="00323ABA"/>
    <w:rsid w:val="005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358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5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3302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0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8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61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3C3C3"/>
                                <w:right w:val="none" w:sz="0" w:space="0" w:color="auto"/>
                              </w:divBdr>
                              <w:divsChild>
                                <w:div w:id="10489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0893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5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59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4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2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86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43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48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3932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3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7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2020-12-04T17:33:00Z</dcterms:created>
  <dcterms:modified xsi:type="dcterms:W3CDTF">2020-12-04T17:42:00Z</dcterms:modified>
</cp:coreProperties>
</file>